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附件1：</w:t>
      </w:r>
    </w:p>
    <w:p>
      <w:pPr>
        <w:spacing w:line="62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 w:cs="方正小标宋简体"/>
          <w:sz w:val="44"/>
          <w:szCs w:val="44"/>
        </w:rPr>
        <w:t>关于机关事业单位开展</w:t>
      </w:r>
    </w:p>
    <w:p>
      <w:pPr>
        <w:spacing w:line="62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 w:cs="方正小标宋简体"/>
          <w:sz w:val="44"/>
          <w:szCs w:val="44"/>
        </w:rPr>
        <w:t>“学党章党规、学系列讲话，做合格党员”学习教育的指导方案</w:t>
      </w:r>
    </w:p>
    <w:p>
      <w:pPr>
        <w:spacing w:line="620" w:lineRule="exact"/>
        <w:ind w:firstLine="880" w:firstLineChars="200"/>
        <w:rPr>
          <w:rFonts w:ascii="方正小标宋简体" w:hAnsi="仿宋" w:eastAsia="方正小标宋简体"/>
          <w:sz w:val="44"/>
          <w:szCs w:val="44"/>
        </w:rPr>
      </w:pPr>
    </w:p>
    <w:p>
      <w:pPr>
        <w:spacing w:line="6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根据中央和省委的部署要求，结合机关事业单位实际，现对我省机关事业单位开展“学党章党规、学系列讲话，做合格党员”学习教育（以下简称“两学一做”学习教育）提出以下指导方案。</w:t>
      </w:r>
    </w:p>
    <w:p>
      <w:pPr>
        <w:spacing w:line="620" w:lineRule="exact"/>
        <w:ind w:firstLine="64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一、目标要求</w:t>
      </w:r>
    </w:p>
    <w:p>
      <w:pPr>
        <w:spacing w:line="6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开展“两学一做”学习教育，是落实党章关于加强党员教育管理要求、面向全体党员深化党内教育的重要实践，是推动党内教育从“关键少数”向广大党员拓展、从集中性教育向经常性教育延伸的重要举措。机关事业单位开展学习教育，要拉高标杆、从严要求，重点把</w:t>
      </w:r>
      <w:r>
        <w:rPr>
          <w:rFonts w:hint="eastAsia" w:eastAsia="仿宋_GB2312" w:cs="仿宋_GB2312"/>
          <w:sz w:val="32"/>
          <w:szCs w:val="32"/>
        </w:rPr>
        <w:t>握</w:t>
      </w:r>
      <w:r>
        <w:rPr>
          <w:rFonts w:eastAsia="仿宋_GB2312"/>
          <w:sz w:val="32"/>
          <w:szCs w:val="32"/>
        </w:rPr>
        <w:t>4</w:t>
      </w:r>
      <w:r>
        <w:rPr>
          <w:rFonts w:hint="eastAsia" w:eastAsia="仿宋_GB2312" w:cs="仿宋_GB2312"/>
          <w:sz w:val="32"/>
          <w:szCs w:val="32"/>
        </w:rPr>
        <w:t>个</w:t>
      </w:r>
      <w:r>
        <w:rPr>
          <w:rFonts w:hint="eastAsia" w:ascii="仿宋_GB2312" w:eastAsia="仿宋_GB2312" w:cs="仿宋_GB2312"/>
          <w:sz w:val="32"/>
          <w:szCs w:val="32"/>
        </w:rPr>
        <w:t>方面：</w:t>
      </w:r>
    </w:p>
    <w:p>
      <w:pPr>
        <w:spacing w:line="620" w:lineRule="exact"/>
        <w:ind w:firstLine="640" w:firstLineChars="200"/>
        <w:rPr>
          <w:rFonts w:hint="eastAsia" w:eastAsia="楷体_GB2312"/>
          <w:b/>
          <w:bCs/>
          <w:sz w:val="32"/>
          <w:szCs w:val="32"/>
        </w:rPr>
      </w:pPr>
      <w:r>
        <w:rPr>
          <w:rFonts w:eastAsia="楷体_GB2312"/>
          <w:bCs/>
          <w:sz w:val="32"/>
          <w:szCs w:val="32"/>
        </w:rPr>
        <w:t>1、</w:t>
      </w:r>
      <w:r>
        <w:rPr>
          <w:rFonts w:hint="eastAsia" w:ascii="楷体_GB2312" w:eastAsia="楷体_GB2312" w:cs="楷体_GB2312"/>
          <w:bCs/>
          <w:sz w:val="32"/>
          <w:szCs w:val="32"/>
        </w:rPr>
        <w:t>学在深处，做在前头。</w:t>
      </w:r>
      <w:r>
        <w:rPr>
          <w:rFonts w:hint="eastAsia" w:ascii="仿宋_GB2312" w:eastAsia="仿宋_GB2312" w:cs="仿宋_GB2312"/>
          <w:sz w:val="32"/>
          <w:szCs w:val="32"/>
        </w:rPr>
        <w:t>开展“两学一做”学习教育，基础在学，关键在做。</w:t>
      </w:r>
      <w:r>
        <w:rPr>
          <w:rFonts w:hint="eastAsia" w:ascii="仿宋_GB2312" w:eastAsia="仿宋_GB2312"/>
          <w:sz w:val="32"/>
          <w:szCs w:val="32"/>
        </w:rPr>
        <w:t>机关事业单位要带头遵循和落实这一要求，坚持</w:t>
      </w:r>
      <w:r>
        <w:rPr>
          <w:rFonts w:hint="eastAsia" w:eastAsia="仿宋_GB2312" w:cs="仿宋_GB2312"/>
          <w:sz w:val="32"/>
          <w:szCs w:val="32"/>
        </w:rPr>
        <w:t>把党的思想建设放在首位，</w:t>
      </w:r>
      <w:r>
        <w:rPr>
          <w:rFonts w:hint="eastAsia" w:ascii="仿宋_GB2312" w:eastAsia="仿宋_GB2312"/>
          <w:sz w:val="32"/>
          <w:szCs w:val="32"/>
        </w:rPr>
        <w:t>把学习党章党规与学习习近平总书记系列重要讲话统一起来，在全面、系统、深入上下功夫，在学用结合、知行合一、以学促做上见成效，教育引导党员自觉按照党员标准规范言行，</w:t>
      </w:r>
      <w:r>
        <w:rPr>
          <w:rFonts w:hint="eastAsia" w:ascii="仿宋_GB2312" w:eastAsia="仿宋_GB2312" w:cs="仿宋_GB2312"/>
          <w:sz w:val="32"/>
          <w:szCs w:val="32"/>
        </w:rPr>
        <w:t>进一步坚定理想信念，提高党性觉悟；进一步增强政治意识、大局意识、核心意识、看齐意识，坚定正确政治方向；进一步树立清风正气，严守政治纪律政治规矩，树立良好家风家规；进一步强化宗旨观念，勇于担当作为，在生产、工作、学习和社会生活中充分发挥先锋模范作用，努力做发展的带头人、新风的示范人、和谐的引领人、群众的贴心人</w:t>
      </w:r>
      <w:r>
        <w:rPr>
          <w:rFonts w:hint="eastAsia" w:eastAsia="仿宋_GB2312" w:cs="仿宋_GB2312"/>
          <w:sz w:val="32"/>
          <w:szCs w:val="32"/>
        </w:rPr>
        <w:t>。</w:t>
      </w:r>
    </w:p>
    <w:p>
      <w:pPr>
        <w:spacing w:line="620" w:lineRule="exact"/>
        <w:ind w:firstLine="640" w:firstLineChars="200"/>
        <w:rPr>
          <w:rFonts w:hint="eastAsia" w:eastAsia="楷体_GB2312"/>
          <w:b/>
          <w:bCs/>
          <w:sz w:val="32"/>
          <w:szCs w:val="32"/>
        </w:rPr>
      </w:pPr>
      <w:r>
        <w:rPr>
          <w:rFonts w:eastAsia="楷体_GB2312"/>
          <w:bCs/>
          <w:sz w:val="32"/>
          <w:szCs w:val="32"/>
        </w:rPr>
        <w:t>2、</w:t>
      </w:r>
      <w:r>
        <w:rPr>
          <w:rFonts w:hint="eastAsia" w:ascii="楷体_GB2312" w:eastAsia="楷体_GB2312"/>
          <w:bCs/>
          <w:sz w:val="32"/>
          <w:szCs w:val="32"/>
        </w:rPr>
        <w:t>对标检视，补齐短板。</w:t>
      </w:r>
      <w:r>
        <w:rPr>
          <w:rFonts w:hint="eastAsia" w:ascii="仿宋_GB2312" w:eastAsia="仿宋_GB2312" w:cs="仿宋_GB2312"/>
          <w:sz w:val="32"/>
          <w:szCs w:val="32"/>
        </w:rPr>
        <w:t>“学”要带着问题学，“做”要针对问题改。要强化问题意识、短板意识，认真对照</w:t>
      </w:r>
      <w:r>
        <w:rPr>
          <w:rFonts w:hint="eastAsia" w:eastAsia="仿宋_GB2312" w:cs="仿宋_GB2312"/>
          <w:sz w:val="32"/>
          <w:szCs w:val="32"/>
        </w:rPr>
        <w:t>省委夏宝龙书记专题党课中剖析的</w:t>
      </w:r>
      <w:r>
        <w:rPr>
          <w:rFonts w:eastAsia="仿宋_GB2312"/>
          <w:sz w:val="32"/>
          <w:szCs w:val="32"/>
        </w:rPr>
        <w:t>7</w:t>
      </w:r>
      <w:r>
        <w:rPr>
          <w:rFonts w:hint="eastAsia" w:eastAsia="仿宋_GB2312"/>
          <w:sz w:val="32"/>
          <w:szCs w:val="32"/>
        </w:rPr>
        <w:t>个</w:t>
      </w:r>
      <w:r>
        <w:rPr>
          <w:rFonts w:hint="eastAsia" w:eastAsia="仿宋_GB2312" w:cs="仿宋_GB2312"/>
          <w:sz w:val="32"/>
          <w:szCs w:val="32"/>
        </w:rPr>
        <w:t>方面短板情形，</w:t>
      </w:r>
      <w:r>
        <w:rPr>
          <w:rFonts w:hint="eastAsia" w:ascii="仿宋_GB2312" w:eastAsia="仿宋_GB2312" w:cs="仿宋_GB2312"/>
          <w:sz w:val="32"/>
          <w:szCs w:val="32"/>
        </w:rPr>
        <w:t>紧密联系机关事业单位实际，切实解决</w:t>
      </w:r>
      <w:r>
        <w:rPr>
          <w:rFonts w:hint="eastAsia" w:eastAsia="仿宋_GB2312" w:cs="仿宋_GB2312"/>
          <w:sz w:val="32"/>
          <w:szCs w:val="32"/>
        </w:rPr>
        <w:t>一些党员理想信念不够坚定，在思想上放松要求，工作上降低标准，生活上攀比享受等问题；解决一些党员党的意识和党员意识不强，组织</w:t>
      </w:r>
      <w:r>
        <w:rPr>
          <w:rFonts w:hint="eastAsia" w:ascii="仿宋_GB2312" w:eastAsia="仿宋_GB2312"/>
          <w:sz w:val="32"/>
          <w:szCs w:val="32"/>
        </w:rPr>
        <w:t>纪律观念淡薄</w:t>
      </w:r>
      <w:r>
        <w:rPr>
          <w:rFonts w:hint="eastAsia" w:eastAsia="仿宋_GB2312" w:cs="仿宋_GB2312"/>
          <w:sz w:val="32"/>
          <w:szCs w:val="32"/>
        </w:rPr>
        <w:t>，口无遮拦、妄议中央，对党组织分配的任务讨价还价等问题；解决一些党员宗旨观念薄弱，习惯于</w:t>
      </w:r>
      <w:r>
        <w:rPr>
          <w:rFonts w:hint="eastAsia" w:ascii="仿宋_GB2312" w:eastAsia="仿宋_GB2312" w:cs="仿宋_GB2312"/>
          <w:sz w:val="32"/>
          <w:szCs w:val="32"/>
        </w:rPr>
        <w:t>高高在上，漠视群众疾苦、与民争利、执法不公、吃拿卡要、假公济私、损害群众利益等问题；</w:t>
      </w:r>
      <w:r>
        <w:rPr>
          <w:rFonts w:hint="eastAsia" w:eastAsia="仿宋_GB2312" w:cs="仿宋_GB2312"/>
          <w:sz w:val="32"/>
          <w:szCs w:val="32"/>
        </w:rPr>
        <w:t>解决一些党员</w:t>
      </w:r>
      <w:r>
        <w:rPr>
          <w:rFonts w:hint="eastAsia" w:ascii="仿宋_GB2312" w:eastAsia="仿宋_GB2312" w:cs="仿宋_GB2312"/>
          <w:sz w:val="32"/>
          <w:szCs w:val="32"/>
        </w:rPr>
        <w:t>精神萎靡、懒政怠政，不作为、不会为、不善为、乱作为，混年头、熬资历</w:t>
      </w:r>
      <w:r>
        <w:rPr>
          <w:rFonts w:hint="eastAsia" w:eastAsia="仿宋_GB2312" w:cs="仿宋_GB2312"/>
          <w:sz w:val="32"/>
          <w:szCs w:val="32"/>
        </w:rPr>
        <w:t>，不担当、不起作用等问题；解决</w:t>
      </w:r>
      <w:r>
        <w:rPr>
          <w:rFonts w:hint="eastAsia" w:ascii="仿宋_GB2312" w:eastAsia="仿宋_GB2312" w:cs="仿宋_GB2312"/>
          <w:sz w:val="32"/>
          <w:szCs w:val="32"/>
        </w:rPr>
        <w:t>一些党员品行不端、情趣低俗，不琢磨事、专琢磨人，</w:t>
      </w:r>
      <w:r>
        <w:rPr>
          <w:rFonts w:hint="eastAsia" w:eastAsia="仿宋_GB2312" w:cs="仿宋_GB2312"/>
          <w:sz w:val="32"/>
          <w:szCs w:val="32"/>
        </w:rPr>
        <w:t>当面一套背后一套、做“两面人”等问题</w:t>
      </w:r>
      <w:r>
        <w:rPr>
          <w:rFonts w:hint="eastAsia" w:ascii="仿宋_GB2312" w:eastAsia="仿宋_GB2312" w:cs="仿宋_GB2312"/>
          <w:sz w:val="32"/>
          <w:szCs w:val="32"/>
        </w:rPr>
        <w:t>。要持之以恒纠正“四风”，抓好不严不实突出问题整改，推动机关作风不断改进提升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6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eastAsia="楷体_GB2312"/>
          <w:bCs/>
          <w:sz w:val="32"/>
          <w:szCs w:val="32"/>
        </w:rPr>
        <w:t>3、</w:t>
      </w:r>
      <w:r>
        <w:rPr>
          <w:rFonts w:hint="eastAsia" w:ascii="楷体_GB2312" w:eastAsia="楷体_GB2312"/>
          <w:bCs/>
          <w:sz w:val="32"/>
          <w:szCs w:val="32"/>
        </w:rPr>
        <w:t>分类指导，务求实效。</w:t>
      </w:r>
      <w:r>
        <w:rPr>
          <w:rFonts w:hint="eastAsia" w:ascii="仿宋_GB2312" w:eastAsia="仿宋_GB2312" w:cs="仿宋_GB2312"/>
          <w:sz w:val="32"/>
          <w:szCs w:val="32"/>
        </w:rPr>
        <w:t>区分省市县机关事业单位不同层次，区分各领域各行业党员队伍不同情况，加强分类指导，确保学习教育体现针对性、增强实效性。机关部门党员集中、干部集中、责任与权力集中，是贯彻落实党的路线方针政策的重要力量，开展学习教育受关注度高、示范效应大，应着力在自我加压、走在前头上下功夫，在带头学深悟透、带头对标看齐、带头解决问题上出成效，为各级党组织作出表率。事业单位党员主要集中在生产、科研、经营、管理等一线岗位，是党执政的重要基础，应着力在学习教育形式具体实在、务实管用上下功夫，在服务发展、促进发展、自身发展上出成效。要坚持“一把钥匙开一把锁”，给基层党组织开展学习教育留出空间，让基层结合实际确定学习重点、学习方式，充分发挥党支部自我净化、自我提高的主动性创造性。</w:t>
      </w:r>
    </w:p>
    <w:p>
      <w:pPr>
        <w:spacing w:line="6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eastAsia="楷体_GB2312"/>
          <w:bCs/>
          <w:sz w:val="32"/>
          <w:szCs w:val="32"/>
        </w:rPr>
        <w:t>4、抓</w:t>
      </w:r>
      <w:r>
        <w:rPr>
          <w:rFonts w:hint="eastAsia" w:ascii="楷体_GB2312" w:eastAsia="楷体_GB2312"/>
          <w:bCs/>
          <w:sz w:val="32"/>
          <w:szCs w:val="32"/>
        </w:rPr>
        <w:t>在日常，严在经常。</w:t>
      </w:r>
      <w:r>
        <w:rPr>
          <w:rFonts w:hint="eastAsia" w:ascii="仿宋_GB2312" w:eastAsia="仿宋_GB2312" w:cs="仿宋_GB2312"/>
          <w:sz w:val="32"/>
          <w:szCs w:val="32"/>
        </w:rPr>
        <w:t>“两学一做”学习教育不分批次、不划阶段、不设环节，要坚持融入日常、注重经常、不搞突击。要以党支部为基本单位，以党的组织生活为基本形式，以落实党员教育管理制度为基本依托，坚持好、执行好行之有效的制度，以改革精神补齐制度短板，充分激活基层党组织，不断增强基层组织力，推动党的组织生活和党员教育管理严起来、实起来，真正把全面从严治党要求落实到每个支部、每名党员。</w:t>
      </w:r>
    </w:p>
    <w:p>
      <w:pPr>
        <w:spacing w:line="620" w:lineRule="exact"/>
        <w:ind w:firstLine="64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二、工作措施</w:t>
      </w:r>
    </w:p>
    <w:p>
      <w:pPr>
        <w:spacing w:line="6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eastAsia="楷体_GB2312"/>
          <w:bCs/>
          <w:sz w:val="32"/>
          <w:szCs w:val="32"/>
        </w:rPr>
        <w:t>1、</w:t>
      </w:r>
      <w:r>
        <w:rPr>
          <w:rFonts w:hint="eastAsia" w:ascii="楷体_GB2312" w:eastAsia="楷体_GB2312"/>
          <w:bCs/>
          <w:sz w:val="32"/>
          <w:szCs w:val="32"/>
        </w:rPr>
        <w:t>精心组织专题学习讨论。</w:t>
      </w:r>
      <w:r>
        <w:rPr>
          <w:rFonts w:hint="eastAsia" w:ascii="仿宋_GB2312" w:eastAsia="仿宋_GB2312" w:cs="仿宋_GB2312"/>
          <w:sz w:val="32"/>
          <w:szCs w:val="32"/>
        </w:rPr>
        <w:t>把个人自学与集中学习培训结合起来，明确学习要求，引导党员认真参加学习讨论。要原原本本学，普通党员要逐条逐句通读党章，认真研读中央和省委规定的必读书目，在学系列讲话中加深对党章党规的理解，在学党章党规中深刻领悟系列讲话的基本精神和实践要求。</w:t>
      </w:r>
      <w:r>
        <w:rPr>
          <w:rFonts w:hint="eastAsia" w:ascii="仿宋_GB2312" w:eastAsia="仿宋_GB2312"/>
          <w:sz w:val="32"/>
          <w:szCs w:val="32"/>
        </w:rPr>
        <w:t>县处级以上党员领导干部还要学习地方党委工作条例、党组工作条例、党政领导干部选拔任用工作条例等党内法规，掌握与履职尽责紧密相关的规定和要求。要创新方式学，采取“线上”和“线下”相结合的学习方式，既用好传统学习载体，又充分运用现代信息化手段推送学习内容，</w:t>
      </w:r>
      <w:r>
        <w:rPr>
          <w:rFonts w:hint="eastAsia" w:ascii="仿宋_GB2312" w:eastAsia="仿宋_GB2312" w:cs="仿宋_GB2312"/>
          <w:sz w:val="32"/>
          <w:szCs w:val="32"/>
        </w:rPr>
        <w:t>有条件的单位要组织全体党员开展“学党章党规、学系列讲话”集中培训</w:t>
      </w:r>
      <w:r>
        <w:rPr>
          <w:rFonts w:hint="eastAsia" w:ascii="仿宋_GB2312" w:eastAsia="仿宋_GB2312"/>
          <w:sz w:val="32"/>
          <w:szCs w:val="32"/>
        </w:rPr>
        <w:t>。要力求实效学，党支部至少每季度要召开一次全体党员会议，每次明确一个专题组织学习讨论。</w:t>
      </w:r>
      <w:r>
        <w:rPr>
          <w:rFonts w:hint="eastAsia" w:ascii="仿宋_GB2312" w:eastAsia="仿宋_GB2312" w:cs="仿宋_GB2312"/>
          <w:sz w:val="32"/>
          <w:szCs w:val="32"/>
        </w:rPr>
        <w:t>省直机关事业单位党支部要开展好三个专题学习讨论：</w:t>
      </w:r>
      <w:r>
        <w:rPr>
          <w:rFonts w:hint="eastAsia" w:ascii="仿宋_GB2312" w:eastAsia="仿宋_GB2312" w:cs="仿宋_GB2312"/>
          <w:b/>
          <w:sz w:val="32"/>
          <w:szCs w:val="32"/>
        </w:rPr>
        <w:t>一是</w:t>
      </w:r>
      <w:r>
        <w:rPr>
          <w:rFonts w:hint="eastAsia" w:ascii="仿宋_GB2312" w:eastAsia="仿宋_GB2312" w:cs="仿宋_GB2312"/>
          <w:sz w:val="32"/>
          <w:szCs w:val="32"/>
        </w:rPr>
        <w:t>结合学习党章和习近平总书记关于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hint="eastAsia" w:ascii="仿宋_GB2312" w:eastAsia="仿宋_GB2312" w:cs="仿宋_GB2312"/>
          <w:sz w:val="32"/>
          <w:szCs w:val="32"/>
        </w:rPr>
        <w:t>三个自信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hint="eastAsia" w:ascii="仿宋_GB2312" w:eastAsia="仿宋_GB2312" w:cs="仿宋_GB2312"/>
          <w:sz w:val="32"/>
          <w:szCs w:val="32"/>
        </w:rPr>
        <w:t>、实现民族复兴等重要讲话精神，讨论能否坚守共产党人的信仰、信念、宗旨，做到讲政治、有信念；</w:t>
      </w:r>
      <w:r>
        <w:rPr>
          <w:rFonts w:hint="eastAsia" w:eastAsia="仿宋_GB2312" w:cs="仿宋_GB2312"/>
          <w:b/>
          <w:sz w:val="32"/>
          <w:szCs w:val="32"/>
        </w:rPr>
        <w:t>二是</w:t>
      </w:r>
      <w:r>
        <w:rPr>
          <w:rFonts w:hint="eastAsia" w:eastAsia="仿宋_GB2312" w:cs="仿宋_GB2312"/>
          <w:sz w:val="32"/>
          <w:szCs w:val="32"/>
        </w:rPr>
        <w:t>结合学习《中国共产党纪律处分条例》《中国共产党廉洁自律准则》和习近平总书记关于党风廉政建设、严明党的纪律和规矩、社会主义核心价值观等重要论述，讨论能否守底线知敬畏，做到讲规矩、有纪律，讲道德、有品行；</w:t>
      </w:r>
      <w:r>
        <w:rPr>
          <w:rFonts w:hint="eastAsia" w:eastAsia="仿宋_GB2312" w:cs="仿宋_GB2312"/>
          <w:b/>
          <w:sz w:val="32"/>
          <w:szCs w:val="32"/>
        </w:rPr>
        <w:t>三是</w:t>
      </w:r>
      <w:r>
        <w:rPr>
          <w:rFonts w:hint="eastAsia" w:eastAsia="仿宋_GB2312" w:cs="仿宋_GB2312"/>
          <w:sz w:val="32"/>
          <w:szCs w:val="32"/>
        </w:rPr>
        <w:t>结合学</w:t>
      </w:r>
      <w:r>
        <w:rPr>
          <w:rFonts w:hint="eastAsia" w:ascii="仿宋_GB2312" w:eastAsia="仿宋_GB2312" w:cs="仿宋_GB2312"/>
          <w:sz w:val="32"/>
          <w:szCs w:val="32"/>
        </w:rPr>
        <w:t>习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hint="eastAsia" w:ascii="仿宋_GB2312" w:eastAsia="仿宋_GB2312" w:cs="仿宋_GB2312"/>
          <w:sz w:val="32"/>
          <w:szCs w:val="32"/>
        </w:rPr>
        <w:t>四个全面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hint="eastAsia" w:ascii="仿宋_GB2312" w:eastAsia="仿宋_GB2312" w:cs="仿宋_GB2312"/>
          <w:sz w:val="32"/>
          <w:szCs w:val="32"/>
        </w:rPr>
        <w:t>战略布局、五大发展理念和习近平总书记在浙江考察时提出的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hint="eastAsia" w:ascii="仿宋_GB2312" w:eastAsia="仿宋_GB2312" w:cs="仿宋_GB2312"/>
          <w:sz w:val="32"/>
          <w:szCs w:val="32"/>
        </w:rPr>
        <w:t>干在实处永无止境，走在前列要谋新篇</w:t>
      </w:r>
      <w:r>
        <w:rPr>
          <w:rFonts w:hint="eastAsia" w:ascii="仿宋_GB2312" w:eastAsia="仿宋_GB2312"/>
          <w:sz w:val="32"/>
          <w:szCs w:val="32"/>
        </w:rPr>
        <w:t>”</w:t>
      </w:r>
      <w:r>
        <w:rPr>
          <w:rFonts w:hint="eastAsia" w:ascii="仿宋_GB2312" w:eastAsia="仿宋_GB2312" w:cs="仿宋_GB2312"/>
          <w:sz w:val="32"/>
          <w:szCs w:val="32"/>
        </w:rPr>
        <w:t>新使命等重要精神，讨论能否保持良好精神状态、积极为党的事业担当作为，做到讲奉献、有作为。</w:t>
      </w:r>
    </w:p>
    <w:p>
      <w:pPr>
        <w:spacing w:line="62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eastAsia="楷体_GB2312"/>
          <w:bCs/>
          <w:sz w:val="32"/>
          <w:szCs w:val="32"/>
        </w:rPr>
        <w:t>2、</w:t>
      </w:r>
      <w:r>
        <w:rPr>
          <w:rFonts w:hint="eastAsia" w:ascii="楷体_GB2312" w:eastAsia="楷体_GB2312"/>
          <w:bCs/>
          <w:sz w:val="32"/>
          <w:szCs w:val="32"/>
        </w:rPr>
        <w:t>全覆盖讲好专题党课。</w:t>
      </w:r>
      <w:r>
        <w:rPr>
          <w:rFonts w:hint="eastAsia" w:ascii="仿宋_GB2312" w:eastAsia="仿宋_GB2312" w:cs="仿宋_GB2312"/>
          <w:sz w:val="32"/>
          <w:szCs w:val="32"/>
        </w:rPr>
        <w:t>讲党课一般在党支部范围内进行，一些人数不多、联系紧密或结对共建的党支部可合并安排，确保每个党支部至少组织一次党课、每名党员至少听一次党课。省直机关事业单位领导班子成员既要到所在党支部讲党课，也要结合工作到基层上党课。党支部书记要为本支部党员讲一次党课。鼓励和指导普通党员联系实际讲党课。专题党课要突出主题、聚集问题、贴近实际，注重现身说法、强化互动交流，务求吸引人、感染人、教育人。“七一”前后，各党支部都要集中安排一次党课。</w:t>
      </w:r>
    </w:p>
    <w:p>
      <w:pPr>
        <w:spacing w:line="620" w:lineRule="exact"/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eastAsia="楷体_GB2312"/>
          <w:bCs/>
          <w:sz w:val="32"/>
          <w:szCs w:val="32"/>
        </w:rPr>
        <w:t>3、</w:t>
      </w:r>
      <w:r>
        <w:rPr>
          <w:rFonts w:hint="eastAsia" w:eastAsia="楷体_GB2312"/>
          <w:bCs/>
          <w:sz w:val="32"/>
          <w:szCs w:val="32"/>
        </w:rPr>
        <w:t>大力选树党员群众身边典型</w:t>
      </w:r>
      <w:r>
        <w:rPr>
          <w:rFonts w:hint="eastAsia" w:ascii="楷体_GB2312" w:eastAsia="楷体_GB2312"/>
          <w:bCs/>
          <w:sz w:val="32"/>
          <w:szCs w:val="32"/>
        </w:rPr>
        <w:t>。</w:t>
      </w:r>
      <w:r>
        <w:rPr>
          <w:rFonts w:hint="eastAsia" w:ascii="仿宋_GB2312" w:eastAsia="仿宋_GB2312" w:cs="仿宋_GB2312"/>
          <w:sz w:val="32"/>
          <w:szCs w:val="32"/>
        </w:rPr>
        <w:t>结合推选第二批“千名好支书”“万名好党员”，在机关事业单位评选表彰一批优秀共产党员、优秀党务工作者和先进基层党组织。“七一”期间，各基层党组织要结合实际，组织党员开展重温入党誓词、集体过政治生日等各种形式的组织生活，广泛宣传推介“两优一先”的先进事迹，营造比学赶超、创先争优的浓厚氛围。</w:t>
      </w:r>
    </w:p>
    <w:p>
      <w:pPr>
        <w:spacing w:line="62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eastAsia="楷体_GB2312"/>
          <w:bCs/>
          <w:sz w:val="32"/>
          <w:szCs w:val="32"/>
        </w:rPr>
        <w:t>4、</w:t>
      </w:r>
      <w:r>
        <w:rPr>
          <w:rFonts w:hint="eastAsia" w:ascii="楷体_GB2312" w:eastAsia="楷体_GB2312" w:cs="楷体_GB2312"/>
          <w:bCs/>
          <w:sz w:val="32"/>
          <w:szCs w:val="32"/>
        </w:rPr>
        <w:t>全面实施“岗位奉献当先锋”行动。</w:t>
      </w:r>
      <w:r>
        <w:rPr>
          <w:rFonts w:hint="eastAsia" w:ascii="仿宋_GB2312" w:eastAsia="仿宋_GB2312" w:cs="仿宋_GB2312"/>
          <w:sz w:val="32"/>
          <w:szCs w:val="32"/>
        </w:rPr>
        <w:t>健全落实党员先锋岗、党员责任区等行之有效的做法，教育引导党员履职尽责、岗位奉献。持续深化省直机关单位“服务企业、服务基层”活动，推动人、财、物向基层倾斜。在窗口单位和服务行业全面推行党员亮牌上岗，提升服务质量，接受群众监督。广泛开展党员志愿服务活动，通过广场便民服务、社区服务、专业服务团队等形式，引导机关事业单位党员进一步做好联系服务群众工作，在推进平安创建、打赢服务保</w:t>
      </w:r>
      <w:r>
        <w:rPr>
          <w:rFonts w:ascii="仿宋_GB2312" w:eastAsia="仿宋_GB2312" w:cs="仿宋_GB2312"/>
          <w:sz w:val="32"/>
          <w:szCs w:val="32"/>
        </w:rPr>
        <w:t>障</w:t>
      </w:r>
      <w:r>
        <w:rPr>
          <w:rFonts w:eastAsia="仿宋_GB2312"/>
          <w:sz w:val="32"/>
          <w:szCs w:val="32"/>
        </w:rPr>
        <w:t>G20杭州</w:t>
      </w:r>
      <w:r>
        <w:rPr>
          <w:rFonts w:ascii="仿宋_GB2312" w:eastAsia="仿宋_GB2312" w:cs="仿宋_GB2312"/>
          <w:sz w:val="32"/>
          <w:szCs w:val="32"/>
        </w:rPr>
        <w:t>峰</w:t>
      </w:r>
      <w:r>
        <w:rPr>
          <w:rFonts w:hint="eastAsia" w:ascii="仿宋_GB2312" w:eastAsia="仿宋_GB2312" w:cs="仿宋_GB2312"/>
          <w:sz w:val="32"/>
          <w:szCs w:val="32"/>
        </w:rPr>
        <w:t>会攻坚战等方面发挥先锋模范作用。</w:t>
      </w:r>
    </w:p>
    <w:p>
      <w:pPr>
        <w:spacing w:line="62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eastAsia="楷体_GB2312"/>
          <w:bCs/>
          <w:sz w:val="32"/>
          <w:szCs w:val="32"/>
        </w:rPr>
        <w:t>5、</w:t>
      </w:r>
      <w:r>
        <w:rPr>
          <w:rFonts w:hint="eastAsia" w:eastAsia="楷体_GB2312"/>
          <w:bCs/>
          <w:sz w:val="32"/>
          <w:szCs w:val="32"/>
        </w:rPr>
        <w:t>着力解决党员队伍中存在的突出问题</w:t>
      </w:r>
      <w:r>
        <w:rPr>
          <w:rFonts w:hint="eastAsia" w:ascii="楷体_GB2312" w:eastAsia="楷体_GB2312" w:cs="楷体_GB2312"/>
          <w:bCs/>
          <w:sz w:val="32"/>
          <w:szCs w:val="32"/>
        </w:rPr>
        <w:t>。</w:t>
      </w:r>
      <w:r>
        <w:rPr>
          <w:rFonts w:hint="eastAsia" w:ascii="仿宋_GB2312" w:eastAsia="仿宋_GB2312" w:cs="仿宋_GB2312"/>
          <w:sz w:val="32"/>
          <w:szCs w:val="32"/>
        </w:rPr>
        <w:t>针对一些党员不像党员、不在组织、不起作用、不守规矩等思想、党性方面的突出问题，党员要列出问题清单，基层党组织要列出问题清单、整改清单、责任清单，一项一项抓好整改。针对一些领导机关和党员干部不严不实问题，</w:t>
      </w:r>
      <w:r>
        <w:rPr>
          <w:rFonts w:hint="eastAsia" w:eastAsia="仿宋_GB2312"/>
          <w:sz w:val="32"/>
          <w:szCs w:val="32"/>
        </w:rPr>
        <w:t>继续</w:t>
      </w:r>
      <w:r>
        <w:rPr>
          <w:rFonts w:hint="eastAsia" w:ascii="仿宋_GB2312" w:eastAsia="仿宋_GB2312"/>
          <w:sz w:val="32"/>
          <w:szCs w:val="32"/>
        </w:rPr>
        <w:t>推进“深改革、强规范、提能效”作风建设专项</w:t>
      </w:r>
      <w:r>
        <w:rPr>
          <w:rFonts w:hint="eastAsia" w:eastAsia="仿宋_GB2312"/>
          <w:sz w:val="32"/>
          <w:szCs w:val="32"/>
        </w:rPr>
        <w:t>行动，不断</w:t>
      </w:r>
      <w:r>
        <w:rPr>
          <w:rFonts w:hint="eastAsia" w:ascii="仿宋_GB2312" w:eastAsia="仿宋_GB2312" w:cs="仿宋_GB2312"/>
          <w:sz w:val="32"/>
          <w:szCs w:val="32"/>
        </w:rPr>
        <w:t>深化群众路线教育实践活动和“三严三实”专题教育中查摆出来问题的整改，深入推进“为官不为”专项整治，使解决问题前后呼应、接续推进。持续开展正风肃纪专项行动，对机关事业单位党员执行党章党规党纪、落实八项规定和省委“</w:t>
      </w:r>
      <w:r>
        <w:rPr>
          <w:rFonts w:eastAsia="仿宋_GB2312"/>
          <w:sz w:val="32"/>
          <w:szCs w:val="32"/>
        </w:rPr>
        <w:t>28</w:t>
      </w:r>
      <w:r>
        <w:rPr>
          <w:rFonts w:hint="eastAsia" w:ascii="仿宋_GB2312" w:eastAsia="仿宋_GB2312" w:cs="仿宋_GB2312"/>
          <w:sz w:val="32"/>
          <w:szCs w:val="32"/>
        </w:rPr>
        <w:t>条办法”情况进行明察暗访，加大执纪力度、强化问责通报，始终保持高压态势。</w:t>
      </w:r>
    </w:p>
    <w:p>
      <w:pPr>
        <w:spacing w:line="620" w:lineRule="exact"/>
        <w:ind w:firstLine="640"/>
        <w:rPr>
          <w:rFonts w:hint="eastAsia" w:ascii="仿宋_GB2312" w:eastAsia="仿宋_GB2312" w:cs="仿宋_GB2312"/>
          <w:sz w:val="32"/>
          <w:szCs w:val="32"/>
        </w:rPr>
      </w:pPr>
      <w:r>
        <w:rPr>
          <w:rFonts w:eastAsia="楷体_GB2312"/>
          <w:bCs/>
          <w:sz w:val="32"/>
          <w:szCs w:val="32"/>
        </w:rPr>
        <w:t>6、</w:t>
      </w:r>
      <w:r>
        <w:rPr>
          <w:rFonts w:hint="eastAsia" w:ascii="楷体_GB2312" w:eastAsia="楷体_GB2312" w:cs="楷体_GB2312"/>
          <w:bCs/>
          <w:sz w:val="32"/>
          <w:szCs w:val="32"/>
        </w:rPr>
        <w:t>高质量开好专题组织生活会。</w:t>
      </w:r>
      <w:r>
        <w:rPr>
          <w:rFonts w:hint="eastAsia" w:ascii="仿宋_GB2312" w:eastAsia="仿宋_GB2312" w:cs="仿宋_GB2312"/>
          <w:sz w:val="32"/>
          <w:szCs w:val="32"/>
        </w:rPr>
        <w:t>年底前，各党支部要以“两学一做”为主题，召开专题组织生活会。支部班子及其成员对照职能职责，查摆在思想、组织、作风、纪律等方面存在的问题。要面向党员和群众广泛征求意见，严肃认真开展批评和自我批评，针对突出问题和薄弱环节提出整改措施。同时，按照个人自评、党员互评、民主测评、组织评定的程序，组织党员开展民主评议。</w:t>
      </w:r>
    </w:p>
    <w:p>
      <w:pPr>
        <w:spacing w:line="62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eastAsia="楷体_GB2312"/>
          <w:bCs/>
          <w:sz w:val="32"/>
          <w:szCs w:val="32"/>
        </w:rPr>
        <w:t>7、</w:t>
      </w:r>
      <w:r>
        <w:rPr>
          <w:rFonts w:hint="eastAsia" w:ascii="楷体_GB2312" w:eastAsia="楷体_GB2312" w:cs="楷体_GB2312"/>
          <w:bCs/>
          <w:sz w:val="32"/>
          <w:szCs w:val="32"/>
        </w:rPr>
        <w:t>健全党员日常教育管理机制。</w:t>
      </w:r>
      <w:r>
        <w:rPr>
          <w:rFonts w:hint="eastAsia" w:eastAsia="仿宋_GB2312"/>
          <w:sz w:val="32"/>
          <w:szCs w:val="32"/>
        </w:rPr>
        <w:t>着眼</w:t>
      </w:r>
      <w:r>
        <w:rPr>
          <w:rFonts w:hint="eastAsia" w:ascii="仿宋_GB2312" w:eastAsia="仿宋_GB2312" w:cs="仿宋_GB2312"/>
          <w:sz w:val="32"/>
          <w:szCs w:val="32"/>
        </w:rPr>
        <w:t>落细落小、务实管用，联系党员实际，进一步落实“三会一课”、党员固定活动日制度，深化完善党员直接联系服务群众、到社区报到服务机制，建立健全党内激励、关爱、帮扶机制，严肃稳妥做好不合格党员处置工作，真正使党内组织生活和党员教育管理严起来、实起来。</w:t>
      </w:r>
    </w:p>
    <w:p>
      <w:pPr>
        <w:spacing w:line="620" w:lineRule="exact"/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三、组织领导</w:t>
      </w:r>
    </w:p>
    <w:p>
      <w:pPr>
        <w:spacing w:line="62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eastAsia="楷体_GB2312"/>
          <w:bCs/>
          <w:sz w:val="32"/>
          <w:szCs w:val="32"/>
        </w:rPr>
        <w:t>1、</w:t>
      </w:r>
      <w:r>
        <w:rPr>
          <w:rFonts w:hint="eastAsia" w:ascii="楷体_GB2312" w:eastAsia="楷体_GB2312" w:cs="楷体_GB2312"/>
          <w:bCs/>
          <w:sz w:val="32"/>
          <w:szCs w:val="32"/>
        </w:rPr>
        <w:t>从严落实责任。</w:t>
      </w:r>
      <w:r>
        <w:rPr>
          <w:rFonts w:hint="eastAsia" w:ascii="仿宋_GB2312" w:eastAsia="仿宋_GB2312" w:cs="仿宋_GB2312"/>
          <w:sz w:val="32"/>
          <w:szCs w:val="32"/>
        </w:rPr>
        <w:t>机关事业单位党委（党组）要把开展“两学一做”学习教育作为一项重大政治任务，切实履行主体责任，制定具体方案，认真部署安排，精心组织实施。党委（党组）书记要担负起第一责任人职责，不仅要管好干部、带好班子，还要管好党员、带好队伍，从严从实抓好学习教育。基层党委要对所辖党支部进行全覆盖、全过程指导，确保各项任务要求落到实处。</w:t>
      </w:r>
    </w:p>
    <w:p>
      <w:pPr>
        <w:spacing w:line="6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eastAsia="楷体_GB2312"/>
          <w:bCs/>
          <w:sz w:val="32"/>
          <w:szCs w:val="32"/>
        </w:rPr>
        <w:t>2、</w:t>
      </w:r>
      <w:r>
        <w:rPr>
          <w:rFonts w:hint="eastAsia" w:ascii="楷体_GB2312" w:eastAsia="楷体_GB2312"/>
          <w:bCs/>
          <w:sz w:val="32"/>
          <w:szCs w:val="32"/>
        </w:rPr>
        <w:t>领导带头示范。</w:t>
      </w:r>
      <w:r>
        <w:rPr>
          <w:rFonts w:hint="eastAsia" w:ascii="仿宋_GB2312" w:eastAsia="仿宋_GB2312" w:cs="仿宋_GB2312"/>
          <w:sz w:val="32"/>
          <w:szCs w:val="32"/>
        </w:rPr>
        <w:t>党员领导干部要充分发挥带头作用，学深一层、走在前面。要严格执行双重组织生活制度，以普通党员身份参加组织生活，与党员一起学习讨论、一起查摆解决问题、一起接受教育、一起参加民主评议。要以党委（党组）会、理论中心组学习会等形式，专题学习党章党规和习近平总书记系列重要讲话，开展集中研讨。年度民主生活会要以“两学一做”为主题，领导班子和领导干部要把自己摆进去，查找存在问题，提出整改措施。</w:t>
      </w:r>
    </w:p>
    <w:p>
      <w:pPr>
        <w:spacing w:line="62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eastAsia="仿宋_GB2312"/>
          <w:sz w:val="32"/>
          <w:szCs w:val="32"/>
          <w:shd w:val="clear" w:color="auto" w:fill="FFFFFF"/>
        </w:rPr>
        <w:t>3、</w:t>
      </w:r>
      <w:r>
        <w:rPr>
          <w:rFonts w:hint="eastAsia" w:ascii="楷体_GB2312" w:eastAsia="楷体_GB2312"/>
          <w:bCs/>
          <w:sz w:val="32"/>
          <w:szCs w:val="32"/>
        </w:rPr>
        <w:t>强化组织保障。</w:t>
      </w:r>
      <w:r>
        <w:rPr>
          <w:rFonts w:hint="eastAsia" w:ascii="仿宋_GB2312" w:eastAsia="仿宋_GB2312" w:cs="仿宋_GB2312"/>
          <w:sz w:val="32"/>
          <w:szCs w:val="32"/>
        </w:rPr>
        <w:t>全面落实《中国共产党党和国家机关基层组织工作条例》，建好建强各级机关党的基层组织。深入开展党员组织关系排查，进一步理顺党员组织关系，确保每名党员高标准高要求参加学习教育。通过举办培训班、研讨班等形式，对机关事业单位基层党组织书记、组织员等党务骨干普遍进行培训，帮助他们明确任务要求、掌握工作方法、提升工作水平。</w:t>
      </w:r>
    </w:p>
    <w:p>
      <w:pPr>
        <w:spacing w:line="62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eastAsia="楷体_GB2312"/>
          <w:bCs/>
          <w:sz w:val="32"/>
          <w:szCs w:val="32"/>
        </w:rPr>
        <w:t>4、</w:t>
      </w:r>
      <w:r>
        <w:rPr>
          <w:rFonts w:hint="eastAsia" w:ascii="楷体_GB2312" w:eastAsia="楷体_GB2312"/>
          <w:bCs/>
          <w:sz w:val="32"/>
          <w:szCs w:val="32"/>
        </w:rPr>
        <w:t>营造浓厚氛围。</w:t>
      </w:r>
      <w:r>
        <w:rPr>
          <w:rFonts w:hint="eastAsia" w:ascii="仿宋_GB2312" w:eastAsia="仿宋_GB2312" w:cs="仿宋_GB2312"/>
          <w:sz w:val="32"/>
          <w:szCs w:val="32"/>
        </w:rPr>
        <w:t>充分运用各种学习宣传阵地开设“两学一做”学习教育专版、专栏，开发制作形象直观、丰富多样的学习资源，及时推送学习内容。引导党员利用网络自主学习、互动交流，提升学习教育的吸引力和实效性。积极宣传学习教育的进展和成效，总结推广好的做法，挖掘宣传各类先进典型，把学习教育不断引向深入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4F19A7"/>
    <w:rsid w:val="3E4F19A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2016-07-14T02:14:00Z</dcterms:created>
  <dc:creator>lenovo</dc:creator>
  <cp:lastModifiedBy>lenovo</cp:lastModifiedBy>
  <dcterms:modified xsi:type="dcterms:W3CDTF">2016-07-14T02:17:06Z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